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8" w:rsidRDefault="00ED0EE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D0EE8" w:rsidRDefault="00ED0EE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ED0EE8" w:rsidRDefault="00ED0EE8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«ЦЕЛИННИНСКОЕ»</w:t>
      </w:r>
    </w:p>
    <w:p w:rsidR="00ED0EE8" w:rsidRDefault="00ED0EE8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0EE8" w:rsidRDefault="00ED0EE8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EE8" w:rsidRDefault="00ED0EE8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ED0EE8" w:rsidRDefault="00ED0EE8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Целинный</w:t>
      </w:r>
    </w:p>
    <w:p w:rsidR="00ED0EE8" w:rsidRDefault="00ED0EE8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655E7E"/>
    <w:p w:rsidR="00ED0EE8" w:rsidRPr="008313C5" w:rsidRDefault="00ED0EE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</w:t>
      </w:r>
      <w:r w:rsidRPr="008313C5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Целиннинское</w:t>
      </w:r>
      <w:r w:rsidRPr="008313C5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», утвержденный постановлением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333 от 25.12.2015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D0EE8" w:rsidRPr="004451E3" w:rsidRDefault="00ED0EE8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ED0EE8" w:rsidRDefault="00ED0EE8" w:rsidP="00D65380">
      <w:pPr>
        <w:pStyle w:val="ConsPlusTitle"/>
        <w:ind w:firstLine="709"/>
        <w:jc w:val="center"/>
        <w:rPr>
          <w:b w:val="0"/>
          <w:bCs w:val="0"/>
        </w:rPr>
      </w:pPr>
    </w:p>
    <w:p w:rsidR="00ED0EE8" w:rsidRPr="00720F3F" w:rsidRDefault="00ED0EE8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«Целиннинское»</w:t>
      </w:r>
    </w:p>
    <w:p w:rsidR="00ED0EE8" w:rsidRDefault="00ED0EE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D0EE8" w:rsidRPr="00720F3F" w:rsidRDefault="00ED0EE8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0EE8" w:rsidRDefault="00ED0EE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в наименование и п.1 Постановления администрации сельского поселения «Целиннинское» № 333 от 25.12.2015 </w:t>
      </w:r>
      <w:r>
        <w:rPr>
          <w:rFonts w:ascii="Times New Roman" w:hAnsi="Times New Roman" w:cs="Times New Roman"/>
          <w:bCs/>
          <w:sz w:val="28"/>
          <w:szCs w:val="28"/>
        </w:rPr>
        <w:t>исключив слова «и земельных участков  государственная собственность на которые не разграничена»;</w:t>
      </w:r>
    </w:p>
    <w:p w:rsidR="00ED0EE8" w:rsidRDefault="00ED0EE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Внести изменения  в п.п. 1.1.1, 2.1, 2.3  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разграничена,»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D0EE8" w:rsidRDefault="00ED0EE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ED0EE8" w:rsidRDefault="00ED0EE8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подпункте 4 пункта 2.6.2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 слова «ЕГРИП</w:t>
      </w:r>
      <w:r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</w:p>
    <w:p w:rsidR="00ED0EE8" w:rsidRPr="00EE496D" w:rsidRDefault="00ED0EE8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Pr="007138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Pr="00504E21"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 регистрации недвижимости";</w:t>
      </w:r>
    </w:p>
    <w:p w:rsidR="00ED0EE8" w:rsidRDefault="00ED0EE8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6.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713869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Pr="00504E21">
        <w:t xml:space="preserve"> </w:t>
      </w:r>
      <w:r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>
        <w:rPr>
          <w:rFonts w:ascii="Times New Roman" w:hAnsi="Times New Roman" w:cs="Times New Roman"/>
          <w:bCs/>
          <w:sz w:val="28"/>
          <w:szCs w:val="28"/>
        </w:rPr>
        <w:t>нных характеристиках" исключить;</w:t>
      </w:r>
    </w:p>
    <w:p w:rsidR="00ED0EE8" w:rsidRDefault="00ED0EE8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504E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Pr="00504E21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r>
        <w:rPr>
          <w:rFonts w:ascii="Times New Roman" w:hAnsi="Times New Roman" w:cs="Times New Roman"/>
          <w:sz w:val="28"/>
          <w:szCs w:val="28"/>
        </w:rPr>
        <w:t>Целиннинское</w:t>
      </w:r>
      <w:r w:rsidRPr="00504E21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</w:t>
      </w:r>
      <w:r w:rsidRPr="00504E21">
        <w:rPr>
          <w:rFonts w:ascii="Times New Roman" w:hAnsi="Times New Roman" w:cs="Times New Roman"/>
          <w:bCs/>
          <w:sz w:val="28"/>
          <w:szCs w:val="28"/>
        </w:rPr>
        <w:t>»дополнить подпунктом 5.1.2</w:t>
      </w:r>
      <w:r w:rsidRPr="00504E21">
        <w:rPr>
          <w:sz w:val="28"/>
          <w:szCs w:val="28"/>
        </w:rPr>
        <w:t xml:space="preserve"> 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на решения и (или) действи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орган.".</w:t>
      </w:r>
    </w:p>
    <w:p w:rsidR="00ED0EE8" w:rsidRDefault="00ED0EE8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«Целиннинское». </w:t>
      </w:r>
    </w:p>
    <w:p w:rsidR="00ED0EE8" w:rsidRDefault="00ED0EE8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ED0EE8" w:rsidRDefault="00ED0EE8" w:rsidP="00D65380">
      <w:pPr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D65380">
      <w:pPr>
        <w:rPr>
          <w:rFonts w:ascii="Times New Roman" w:hAnsi="Times New Roman" w:cs="Times New Roman"/>
          <w:sz w:val="28"/>
          <w:szCs w:val="28"/>
        </w:rPr>
      </w:pPr>
    </w:p>
    <w:p w:rsidR="00ED0EE8" w:rsidRDefault="00ED0EE8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Парыгина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D0EE8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102AE2"/>
    <w:rsid w:val="0012120B"/>
    <w:rsid w:val="001A54FB"/>
    <w:rsid w:val="002F68FF"/>
    <w:rsid w:val="0036001B"/>
    <w:rsid w:val="003B721B"/>
    <w:rsid w:val="003D2127"/>
    <w:rsid w:val="004008E9"/>
    <w:rsid w:val="004451E3"/>
    <w:rsid w:val="004703CD"/>
    <w:rsid w:val="00475E78"/>
    <w:rsid w:val="00480A27"/>
    <w:rsid w:val="004D079E"/>
    <w:rsid w:val="004E2533"/>
    <w:rsid w:val="00504E21"/>
    <w:rsid w:val="005364FB"/>
    <w:rsid w:val="005D2B33"/>
    <w:rsid w:val="00655E7E"/>
    <w:rsid w:val="006820A7"/>
    <w:rsid w:val="006B500A"/>
    <w:rsid w:val="00713869"/>
    <w:rsid w:val="00720F3F"/>
    <w:rsid w:val="00785E9F"/>
    <w:rsid w:val="007944BF"/>
    <w:rsid w:val="007C7EC5"/>
    <w:rsid w:val="00800978"/>
    <w:rsid w:val="008313C5"/>
    <w:rsid w:val="00872F9D"/>
    <w:rsid w:val="00983666"/>
    <w:rsid w:val="00A1125A"/>
    <w:rsid w:val="00A85285"/>
    <w:rsid w:val="00AB4869"/>
    <w:rsid w:val="00AF64E5"/>
    <w:rsid w:val="00B352CB"/>
    <w:rsid w:val="00BA6E13"/>
    <w:rsid w:val="00BF4C7E"/>
    <w:rsid w:val="00C96182"/>
    <w:rsid w:val="00CC1A25"/>
    <w:rsid w:val="00D0006A"/>
    <w:rsid w:val="00D65380"/>
    <w:rsid w:val="00D66ACA"/>
    <w:rsid w:val="00DA3531"/>
    <w:rsid w:val="00DB32AE"/>
    <w:rsid w:val="00E1638D"/>
    <w:rsid w:val="00E80721"/>
    <w:rsid w:val="00EB45E4"/>
    <w:rsid w:val="00ED0EE8"/>
    <w:rsid w:val="00EE496D"/>
    <w:rsid w:val="00FE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3</Pages>
  <Words>784</Words>
  <Characters>4475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19</cp:revision>
  <cp:lastPrinted>2017-11-20T05:24:00Z</cp:lastPrinted>
  <dcterms:created xsi:type="dcterms:W3CDTF">2017-07-17T07:21:00Z</dcterms:created>
  <dcterms:modified xsi:type="dcterms:W3CDTF">2017-11-21T01:09:00Z</dcterms:modified>
</cp:coreProperties>
</file>